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840"/>
      </w:tblGrid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444444"/>
              </w:rPr>
            </w:pPr>
            <w:bookmarkStart w:id="0" w:name="_GoBack" w:colFirst="2" w:colLast="2"/>
            <w:r w:rsidRPr="00645F2D">
              <w:rPr>
                <w:rFonts w:ascii="helvetica neue" w:eastAsia="Times New Roman" w:hAnsi="helvetica neue" w:cs="Times New Roman"/>
                <w:b/>
                <w:bCs/>
                <w:color w:val="444444"/>
              </w:rPr>
              <w:t>Specifications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b/>
                <w:bCs/>
                <w:color w:val="444444"/>
              </w:rPr>
              <w:t>FAS6210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Maximum System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3,600TB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Maximum Raw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2,400TB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Maximum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1,200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Controller Form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Single enclosure HA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2 controllers in single 6U chassis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48GB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Flash Cache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3TB maximum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PCIe Expansion Slots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Onboard I/O 10GbE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Onboard I/O 8Gb 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8–16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Onboard I/O 6Gb 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0–8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Storage Networking Supported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FC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</w: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IP SAN (iSCSI)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NFS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CIFS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HTTP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FTP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OS Version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Data ONTAP 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High-Availability Features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Alternate Control Path (ACP)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Disk Shelves Supported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DS2246 (2U; 24 drives, 2.5” SAS SFF 10K RPM )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DS4243 (4U; 24 drives, 3.5” SATA 7.2K RPM; 3.5″ SAS 15k RPM; 3.5” SSD 100GB)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DS14mk2 and DS14mk4 (3U; 14 drives, 3.5” FC; 3.5” SATA 1TB/2TB)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Maximum RAID Group Sizes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RAID 6 (RAID-DP)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FC: 28 (26 data disks plus 2 parity disks)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SATA: 20 (18 data disks plus 2 parity disks)</w:t>
            </w:r>
          </w:p>
          <w:p w:rsidR="00645F2D" w:rsidRPr="00645F2D" w:rsidRDefault="00645F2D" w:rsidP="00645F2D">
            <w:pPr>
              <w:spacing w:after="225"/>
              <w:textAlignment w:val="baseline"/>
              <w:rPr>
                <w:rFonts w:ascii="helvetica neue" w:eastAsia="Times New Roman" w:hAnsi="helvetica neue" w:cs="Times New Roman"/>
                <w:color w:val="393939"/>
              </w:rPr>
            </w:pPr>
            <w:r w:rsidRPr="00645F2D">
              <w:rPr>
                <w:rFonts w:ascii="helvetica neue" w:eastAsia="Times New Roman" w:hAnsi="helvetica neue" w:cs="Times New Roman"/>
                <w:color w:val="393939"/>
              </w:rPr>
              <w:t>RAID 4</w:t>
            </w:r>
            <w:r w:rsidRPr="00645F2D">
              <w:rPr>
                <w:rFonts w:ascii="helvetica neue" w:eastAsia="Times New Roman" w:hAnsi="helvetica neue" w:cs="Times New Roman"/>
                <w:color w:val="393939"/>
              </w:rPr>
              <w:br/>
              <w:t>FC: 14 (13 data disks plus 1 parity disk),</w:t>
            </w:r>
            <w:r w:rsidRPr="00645F2D">
              <w:rPr>
                <w:rFonts w:ascii="helvetica neue" w:eastAsia="Times New Roman" w:hAnsi="helvetica neue" w:cs="Times New Roman"/>
                <w:color w:val="393939"/>
              </w:rPr>
              <w:br/>
              <w:t>SATA: 7 (6 data disks plus 1 parity disk)</w:t>
            </w:r>
          </w:p>
          <w:p w:rsidR="00645F2D" w:rsidRPr="00645F2D" w:rsidRDefault="00645F2D" w:rsidP="00645F2D">
            <w:pPr>
              <w:spacing w:after="225"/>
              <w:textAlignment w:val="baseline"/>
              <w:rPr>
                <w:rFonts w:ascii="helvetica neue" w:eastAsia="Times New Roman" w:hAnsi="helvetica neue" w:cs="Times New Roman"/>
                <w:color w:val="393939"/>
              </w:rPr>
            </w:pPr>
            <w:r w:rsidRPr="00645F2D">
              <w:rPr>
                <w:rFonts w:ascii="helvetica neue" w:eastAsia="Times New Roman" w:hAnsi="helvetica neue" w:cs="Times New Roman"/>
                <w:color w:val="393939"/>
              </w:rPr>
              <w:lastRenderedPageBreak/>
              <w:t>RAID 6 + RAID 1 or RAID 4 + RAID 1 (</w:t>
            </w:r>
            <w:proofErr w:type="spellStart"/>
            <w:r w:rsidRPr="00645F2D">
              <w:rPr>
                <w:rFonts w:ascii="helvetica neue" w:eastAsia="Times New Roman" w:hAnsi="helvetica neue" w:cs="Times New Roman"/>
                <w:color w:val="393939"/>
              </w:rPr>
              <w:t>SyncMirror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393939"/>
              </w:rPr>
              <w:t>)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lastRenderedPageBreak/>
              <w:t>Max. Number of LUNs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4,096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Number of Supported SAN Hosts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Up to 512 hosts per HA pair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br/>
              <w:t>Up to 24 directly connected servers per HA pair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FlexVol Volumes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Up to 500 per controller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Snapshot Copies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Up to 127,000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Maximum Volume/ Aggregate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70TB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FC Target Ports (8Gb/4Gb)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32/48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 Target Ports, UTA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32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10GbE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24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GbE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36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6Gb SAS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40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FC Initiator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48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Maximum Adapters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Dual 10GbE (optical or 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Quad </w:t>
            </w: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GbE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 (copper)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Dual 10GbE </w:t>
            </w: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 SAN Unified Target Adapter (optical or 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8Gb FC Target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Dual 8Gb VI for </w:t>
            </w: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SnapMirror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t xml:space="preserve"> over Fibre Channel (</w:t>
            </w:r>
            <w:proofErr w:type="spellStart"/>
            <w:r w:rsidRPr="00645F2D">
              <w:rPr>
                <w:rFonts w:ascii="helvetica neue" w:eastAsia="Times New Roman" w:hAnsi="helvetica neue" w:cs="Times New Roman"/>
                <w:color w:val="444444"/>
              </w:rPr>
              <w:t>SMoFC</w:t>
            </w:r>
            <w:proofErr w:type="spellEnd"/>
            <w:r w:rsidRPr="00645F2D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6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Flash Cache Performance Acceleration Module (1TB)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2[3]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Flash Cache Performance Acceleration Module (512GB)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6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Quad 6Gb SAS Storage 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Quad 4Gb FC Storage/Tape HBA (fibr</w:t>
            </w:r>
            <w:r>
              <w:rPr>
                <w:rFonts w:ascii="helvetica neue" w:eastAsia="Times New Roman" w:hAnsi="helvetica neue" w:cs="Times New Roman"/>
                <w:color w:val="444444"/>
              </w:rPr>
              <w:t>e</w:t>
            </w:r>
            <w:r w:rsidRPr="00645F2D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8-Aug</w:t>
            </w:r>
          </w:p>
        </w:tc>
      </w:tr>
      <w:tr w:rsidR="00645F2D" w:rsidRPr="00645F2D" w:rsidTr="00645F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lastRenderedPageBreak/>
              <w:t>Dual SCSI Tape 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45F2D" w:rsidRPr="00645F2D" w:rsidRDefault="00645F2D" w:rsidP="00645F2D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645F2D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bookmarkEnd w:id="0"/>
    </w:tbl>
    <w:p w:rsidR="00AD3979" w:rsidRDefault="00AD3979"/>
    <w:sectPr w:rsidR="00AD3979" w:rsidSect="001958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2D"/>
    <w:rsid w:val="00195863"/>
    <w:rsid w:val="00645F2D"/>
    <w:rsid w:val="00A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48BE5"/>
  <w15:chartTrackingRefBased/>
  <w15:docId w15:val="{F2532D9B-DA8A-4447-BF14-277539EF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F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Dearlove</dc:creator>
  <cp:keywords/>
  <dc:description/>
  <cp:lastModifiedBy>Simon Dearlove</cp:lastModifiedBy>
  <cp:revision>1</cp:revision>
  <dcterms:created xsi:type="dcterms:W3CDTF">2019-03-14T16:03:00Z</dcterms:created>
  <dcterms:modified xsi:type="dcterms:W3CDTF">2019-03-14T16:04:00Z</dcterms:modified>
</cp:coreProperties>
</file>